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F4B5CC" w14:textId="4874D533" w:rsidR="00AA5CD4" w:rsidRPr="00B2471E" w:rsidRDefault="00B2471E" w:rsidP="00B2471E">
      <w:pPr>
        <w:rPr>
          <w:sz w:val="36"/>
          <w:szCs w:val="36"/>
        </w:rPr>
      </w:pPr>
      <w:r>
        <w:rPr>
          <w:noProof/>
        </w:rPr>
        <w:drawing>
          <wp:inline distT="0" distB="0" distL="0" distR="0" wp14:anchorId="706A173A" wp14:editId="013FB43D">
            <wp:extent cx="684171" cy="685800"/>
            <wp:effectExtent l="0" t="0" r="1905" b="0"/>
            <wp:docPr id="523003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003594" name="Picture 52300359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171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  <w:szCs w:val="40"/>
        </w:rPr>
        <w:t xml:space="preserve"> </w:t>
      </w:r>
      <w:r w:rsidR="00AA5CD4" w:rsidRPr="00B2471E">
        <w:rPr>
          <w:sz w:val="36"/>
          <w:szCs w:val="36"/>
        </w:rPr>
        <w:t>Cyberterrorism, Cyberwarfare and Cybercrime</w:t>
      </w:r>
      <w:r>
        <w:rPr>
          <w:noProof/>
        </w:rPr>
        <w:drawing>
          <wp:inline distT="0" distB="0" distL="0" distR="0" wp14:anchorId="4523EF8D" wp14:editId="2372AC10">
            <wp:extent cx="684171" cy="685800"/>
            <wp:effectExtent l="0" t="0" r="1905" b="0"/>
            <wp:docPr id="17747775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003594" name="Picture 52300359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171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838AF" w14:textId="3E45CA61" w:rsidR="00AA5CD4" w:rsidRPr="00AA5CD4" w:rsidRDefault="00AA5CD4" w:rsidP="00372F30">
      <w:pPr>
        <w:jc w:val="center"/>
        <w:rPr>
          <w:sz w:val="36"/>
          <w:szCs w:val="36"/>
        </w:rPr>
      </w:pPr>
      <w:r w:rsidRPr="00AA5CD4">
        <w:rPr>
          <w:sz w:val="36"/>
          <w:szCs w:val="36"/>
        </w:rPr>
        <w:t xml:space="preserve">Presentation </w:t>
      </w:r>
      <w:r w:rsidR="00C830E1">
        <w:rPr>
          <w:sz w:val="36"/>
          <w:szCs w:val="36"/>
        </w:rPr>
        <w:t xml:space="preserve">by </w:t>
      </w:r>
      <w:r w:rsidRPr="00AA5CD4">
        <w:rPr>
          <w:sz w:val="36"/>
          <w:szCs w:val="36"/>
        </w:rPr>
        <w:t>James Province</w:t>
      </w:r>
    </w:p>
    <w:p w14:paraId="71401863" w14:textId="7FDE7AA9" w:rsidR="00AA5CD4" w:rsidRPr="00A44335" w:rsidRDefault="00C830E1" w:rsidP="00AA5CD4">
      <w:pPr>
        <w:rPr>
          <w:sz w:val="28"/>
          <w:szCs w:val="28"/>
        </w:rPr>
      </w:pPr>
      <w:r w:rsidRPr="00A44335">
        <w:rPr>
          <w:sz w:val="28"/>
          <w:szCs w:val="28"/>
        </w:rPr>
        <w:t>Here are the l</w:t>
      </w:r>
      <w:r w:rsidR="00AA5CD4" w:rsidRPr="00A44335">
        <w:rPr>
          <w:sz w:val="28"/>
          <w:szCs w:val="28"/>
        </w:rPr>
        <w:t xml:space="preserve">inks listed </w:t>
      </w:r>
      <w:r w:rsidR="00C25E78">
        <w:rPr>
          <w:sz w:val="28"/>
          <w:szCs w:val="28"/>
        </w:rPr>
        <w:t>i</w:t>
      </w:r>
      <w:r w:rsidR="00AA5CD4" w:rsidRPr="00A44335">
        <w:rPr>
          <w:sz w:val="28"/>
          <w:szCs w:val="28"/>
        </w:rPr>
        <w:t xml:space="preserve">n </w:t>
      </w:r>
      <w:r w:rsidRPr="00A44335">
        <w:rPr>
          <w:sz w:val="28"/>
          <w:szCs w:val="28"/>
        </w:rPr>
        <w:t xml:space="preserve">the </w:t>
      </w:r>
      <w:r w:rsidR="00AA5CD4" w:rsidRPr="00A44335">
        <w:rPr>
          <w:sz w:val="28"/>
          <w:szCs w:val="28"/>
        </w:rPr>
        <w:t>presentation</w:t>
      </w:r>
    </w:p>
    <w:p w14:paraId="41AA9F30" w14:textId="77777777" w:rsidR="00C830E1" w:rsidRPr="00A44335" w:rsidRDefault="00C830E1" w:rsidP="00C830E1">
      <w:pPr>
        <w:rPr>
          <w:sz w:val="28"/>
          <w:szCs w:val="28"/>
        </w:rPr>
      </w:pPr>
      <w:r w:rsidRPr="00A44335">
        <w:rPr>
          <w:sz w:val="28"/>
          <w:szCs w:val="28"/>
        </w:rPr>
        <w:t>Resource Guide •</w:t>
      </w:r>
    </w:p>
    <w:p w14:paraId="019AEF6E" w14:textId="1B6A29FA" w:rsidR="00AA5CD4" w:rsidRDefault="00000000" w:rsidP="00AA5CD4">
      <w:hyperlink r:id="rId5" w:history="1">
        <w:r w:rsidR="003C4611" w:rsidRPr="00C830E1">
          <w:rPr>
            <w:rStyle w:val="Hyperlink"/>
          </w:rPr>
          <w:t>Zero Trust Maturity Model Version 2.0 (cisa.gov)</w:t>
        </w:r>
      </w:hyperlink>
    </w:p>
    <w:p w14:paraId="792F762C" w14:textId="215A6518" w:rsidR="003C4611" w:rsidRPr="00A44335" w:rsidRDefault="00000000" w:rsidP="00AA5CD4">
      <w:pPr>
        <w:rPr>
          <w:b/>
          <w:bCs/>
          <w:sz w:val="28"/>
          <w:szCs w:val="28"/>
        </w:rPr>
      </w:pPr>
      <w:hyperlink r:id="rId6" w:history="1">
        <w:r w:rsidR="003C4611" w:rsidRPr="00A44335">
          <w:rPr>
            <w:rStyle w:val="Hyperlink"/>
            <w:b/>
            <w:bCs/>
            <w:sz w:val="28"/>
            <w:szCs w:val="28"/>
          </w:rPr>
          <w:t xml:space="preserve"> Setting Up Multifactor Authentication (MFA)</w:t>
        </w:r>
      </w:hyperlink>
      <w:r w:rsidR="003C4611" w:rsidRPr="00A44335">
        <w:rPr>
          <w:b/>
          <w:bCs/>
          <w:sz w:val="28"/>
          <w:szCs w:val="28"/>
        </w:rPr>
        <w:t>:</w:t>
      </w:r>
    </w:p>
    <w:p w14:paraId="6D541D2D" w14:textId="07208B1B" w:rsidR="003C4611" w:rsidRPr="003C4611" w:rsidRDefault="003C4611" w:rsidP="00AA5CD4">
      <w:pPr>
        <w:rPr>
          <w:rStyle w:val="Hyperlink"/>
        </w:rPr>
      </w:pPr>
      <w:r>
        <w:fldChar w:fldCharType="begin"/>
      </w:r>
      <w:r>
        <w:instrText>HYPERLINK "https://support.microsoft.com/en-us/topic/what-is-multifactor-authentication-e5e39437-121c-be60-d123-eda06bddf661"</w:instrText>
      </w:r>
      <w:r>
        <w:fldChar w:fldCharType="separate"/>
      </w:r>
      <w:r w:rsidRPr="003C4611">
        <w:rPr>
          <w:rStyle w:val="Hyperlink"/>
        </w:rPr>
        <w:t xml:space="preserve"> • What is: Multifactor Authentication - Microsoft Support</w:t>
      </w:r>
    </w:p>
    <w:p w14:paraId="0187A0BE" w14:textId="77777777" w:rsidR="003C4611" w:rsidRDefault="003C4611" w:rsidP="00AA5CD4">
      <w:r>
        <w:fldChar w:fldCharType="end"/>
      </w:r>
      <w:hyperlink r:id="rId7" w:history="1">
        <w:r w:rsidRPr="003C4611">
          <w:rPr>
            <w:color w:val="0000FF"/>
            <w:u w:val="single"/>
          </w:rPr>
          <w:t>Set up the Microsoft Authenticator app as your verification method - Microsoft Support</w:t>
        </w:r>
      </w:hyperlink>
    </w:p>
    <w:p w14:paraId="727D0366" w14:textId="7BDD0355" w:rsidR="003C4611" w:rsidRDefault="003C4611" w:rsidP="00AA5CD4">
      <w:r>
        <w:t xml:space="preserve"> </w:t>
      </w:r>
      <w:hyperlink r:id="rId8" w:history="1">
        <w:r w:rsidRPr="003158AA">
          <w:rPr>
            <w:rStyle w:val="Hyperlink"/>
          </w:rPr>
          <w:t>• Add non-Microsoft accounts to the Microsoft Authenticator app - Microsoft Support</w:t>
        </w:r>
      </w:hyperlink>
      <w:r>
        <w:t xml:space="preserve"> </w:t>
      </w:r>
    </w:p>
    <w:p w14:paraId="7B099BD6" w14:textId="6D5BBD23" w:rsidR="003C4611" w:rsidRPr="00A44335" w:rsidRDefault="00000000" w:rsidP="00AA5CD4">
      <w:pPr>
        <w:rPr>
          <w:b/>
          <w:bCs/>
          <w:sz w:val="28"/>
          <w:szCs w:val="28"/>
        </w:rPr>
      </w:pPr>
      <w:hyperlink r:id="rId9" w:history="1">
        <w:r w:rsidR="003C4611" w:rsidRPr="00A44335">
          <w:rPr>
            <w:rStyle w:val="Hyperlink"/>
            <w:b/>
            <w:bCs/>
            <w:sz w:val="28"/>
            <w:szCs w:val="28"/>
          </w:rPr>
          <w:t>• Consider Passwordless:</w:t>
        </w:r>
      </w:hyperlink>
    </w:p>
    <w:p w14:paraId="7FBCF05A" w14:textId="2322FAF7" w:rsidR="003C4611" w:rsidRDefault="003C4611" w:rsidP="00AA5CD4">
      <w:r>
        <w:t xml:space="preserve"> </w:t>
      </w:r>
      <w:hyperlink r:id="rId10" w:history="1">
        <w:r w:rsidRPr="003158AA">
          <w:rPr>
            <w:rStyle w:val="Hyperlink"/>
          </w:rPr>
          <w:t>• How to go passwordless with your Microsoft account - Microsoft Support</w:t>
        </w:r>
      </w:hyperlink>
      <w:r>
        <w:t xml:space="preserve"> </w:t>
      </w:r>
    </w:p>
    <w:p w14:paraId="3C095681" w14:textId="1B2B0AB4" w:rsidR="003C4611" w:rsidRPr="003C4611" w:rsidRDefault="003C4611" w:rsidP="00AA5CD4">
      <w:pPr>
        <w:rPr>
          <w:b/>
          <w:bCs/>
        </w:rPr>
      </w:pPr>
      <w:r w:rsidRPr="003C4611">
        <w:rPr>
          <w:b/>
          <w:bCs/>
        </w:rPr>
        <w:t xml:space="preserve">• </w:t>
      </w:r>
      <w:hyperlink r:id="rId11" w:history="1">
        <w:r w:rsidRPr="003C4611">
          <w:rPr>
            <w:rStyle w:val="Hyperlink"/>
            <w:b/>
            <w:bCs/>
          </w:rPr>
          <w:t>https://www.yubico.com/</w:t>
        </w:r>
      </w:hyperlink>
    </w:p>
    <w:p w14:paraId="6DF8E48F" w14:textId="1B4424D5" w:rsidR="003C4611" w:rsidRPr="00A44335" w:rsidRDefault="003C4611" w:rsidP="00AA5CD4">
      <w:pPr>
        <w:rPr>
          <w:b/>
          <w:bCs/>
          <w:sz w:val="28"/>
          <w:szCs w:val="28"/>
        </w:rPr>
      </w:pPr>
      <w:r w:rsidRPr="00A44335">
        <w:rPr>
          <w:b/>
          <w:bCs/>
          <w:sz w:val="28"/>
          <w:szCs w:val="28"/>
        </w:rPr>
        <w:t xml:space="preserve"> </w:t>
      </w:r>
      <w:hyperlink r:id="rId12" w:history="1">
        <w:r w:rsidRPr="00A44335">
          <w:rPr>
            <w:rStyle w:val="Hyperlink"/>
            <w:b/>
            <w:bCs/>
            <w:sz w:val="28"/>
            <w:szCs w:val="28"/>
          </w:rPr>
          <w:t>• Ransomware</w:t>
        </w:r>
      </w:hyperlink>
      <w:r w:rsidRPr="00A44335">
        <w:rPr>
          <w:b/>
          <w:bCs/>
          <w:sz w:val="28"/>
          <w:szCs w:val="28"/>
        </w:rPr>
        <w:t>:</w:t>
      </w:r>
    </w:p>
    <w:p w14:paraId="4507022D" w14:textId="64C23333" w:rsidR="003C4611" w:rsidRDefault="003C4611" w:rsidP="00AA5CD4">
      <w:r>
        <w:t xml:space="preserve"> </w:t>
      </w:r>
      <w:hyperlink r:id="rId13" w:history="1">
        <w:r w:rsidRPr="003158AA">
          <w:rPr>
            <w:rStyle w:val="Hyperlink"/>
          </w:rPr>
          <w:t>• 3 ways to protect yourself and your small business</w:t>
        </w:r>
      </w:hyperlink>
      <w:r>
        <w:t xml:space="preserve"> </w:t>
      </w:r>
    </w:p>
    <w:p w14:paraId="38802731" w14:textId="0564615A" w:rsidR="003C4611" w:rsidRDefault="003C4611" w:rsidP="00AA5CD4">
      <w:r>
        <w:t xml:space="preserve">• </w:t>
      </w:r>
      <w:hyperlink r:id="rId14" w:history="1">
        <w:r w:rsidRPr="003158AA">
          <w:rPr>
            <w:rStyle w:val="Hyperlink"/>
          </w:rPr>
          <w:t>Quickly protect your organization against ransomware attacks</w:t>
        </w:r>
      </w:hyperlink>
    </w:p>
    <w:p w14:paraId="0327F162" w14:textId="669F7F09" w:rsidR="003C4611" w:rsidRDefault="003C4611" w:rsidP="00AA5CD4">
      <w:r>
        <w:t xml:space="preserve"> </w:t>
      </w:r>
      <w:hyperlink r:id="rId15" w:history="1">
        <w:r w:rsidRPr="003158AA">
          <w:rPr>
            <w:rStyle w:val="Hyperlink"/>
          </w:rPr>
          <w:t>• Backup and restore plan to protect against ransomware</w:t>
        </w:r>
      </w:hyperlink>
      <w:r>
        <w:t xml:space="preserve"> </w:t>
      </w:r>
    </w:p>
    <w:p w14:paraId="473A5E39" w14:textId="2E93CD59" w:rsidR="003C4611" w:rsidRPr="00A44335" w:rsidRDefault="00000000" w:rsidP="00AA5CD4">
      <w:pPr>
        <w:rPr>
          <w:b/>
          <w:bCs/>
          <w:sz w:val="28"/>
          <w:szCs w:val="28"/>
        </w:rPr>
      </w:pPr>
      <w:hyperlink r:id="rId16" w:history="1">
        <w:r w:rsidR="003C4611" w:rsidRPr="00A44335">
          <w:rPr>
            <w:rStyle w:val="Hyperlink"/>
            <w:b/>
            <w:bCs/>
            <w:sz w:val="28"/>
            <w:szCs w:val="28"/>
          </w:rPr>
          <w:t>• Zero Trust for Small Businesses:</w:t>
        </w:r>
      </w:hyperlink>
    </w:p>
    <w:p w14:paraId="4B8ADA9A" w14:textId="3A6EEBBF" w:rsidR="003C4611" w:rsidRDefault="003C4611" w:rsidP="00AA5CD4">
      <w:r>
        <w:t xml:space="preserve"> </w:t>
      </w:r>
      <w:hyperlink r:id="rId17" w:history="1">
        <w:r w:rsidRPr="00C830E1">
          <w:rPr>
            <w:rStyle w:val="Hyperlink"/>
          </w:rPr>
          <w:t>• Small business Zero Trust guidance</w:t>
        </w:r>
      </w:hyperlink>
      <w:r>
        <w:t xml:space="preserve"> | Microsoft Learn </w:t>
      </w:r>
    </w:p>
    <w:p w14:paraId="53F3E50B" w14:textId="768BCF91" w:rsidR="003C4611" w:rsidRPr="00AA5CD4" w:rsidRDefault="003C4611" w:rsidP="00AA5CD4">
      <w:pPr>
        <w:rPr>
          <w:sz w:val="24"/>
          <w:szCs w:val="24"/>
        </w:rPr>
      </w:pPr>
      <w:r>
        <w:t xml:space="preserve">• </w:t>
      </w:r>
      <w:hyperlink r:id="rId18" w:history="1">
        <w:r w:rsidRPr="003158AA">
          <w:rPr>
            <w:rStyle w:val="Hyperlink"/>
          </w:rPr>
          <w:t>Zero Trust deployment plan with Microsoft 365</w:t>
        </w:r>
      </w:hyperlink>
      <w:r>
        <w:t xml:space="preserve"> | Microsoft Learn</w:t>
      </w:r>
    </w:p>
    <w:sectPr w:rsidR="003C4611" w:rsidRPr="00AA5CD4" w:rsidSect="00A44335">
      <w:pgSz w:w="12240" w:h="15840"/>
      <w:pgMar w:top="1440" w:right="1440" w:bottom="1440" w:left="1440" w:header="720" w:footer="720" w:gutter="0"/>
      <w:pgBorders w:offsetFrom="page">
        <w:top w:val="circlesLines" w:sz="31" w:space="24" w:color="00B050"/>
        <w:left w:val="circlesLines" w:sz="31" w:space="24" w:color="00B050"/>
        <w:bottom w:val="circlesLines" w:sz="31" w:space="24" w:color="00B050"/>
        <w:right w:val="circlesLines" w:sz="31" w:space="24" w:color="00B05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CD4"/>
    <w:rsid w:val="00252F00"/>
    <w:rsid w:val="003158AA"/>
    <w:rsid w:val="00372F30"/>
    <w:rsid w:val="003C4611"/>
    <w:rsid w:val="009652B6"/>
    <w:rsid w:val="00A44335"/>
    <w:rsid w:val="00AA5CD4"/>
    <w:rsid w:val="00B2471E"/>
    <w:rsid w:val="00C25E78"/>
    <w:rsid w:val="00C830E1"/>
    <w:rsid w:val="00D2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5011"/>
  <w15:chartTrackingRefBased/>
  <w15:docId w15:val="{5F732073-0FFF-460B-BB65-019FA8077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46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461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158A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en-us/account-billing/add-non-microsoft-accounts-to-the-microsoft-authenticator-app-7a92b5d4-d6e5-4474-9ac6-be0b6773f574" TargetMode="External"/><Relationship Id="rId13" Type="http://schemas.openxmlformats.org/officeDocument/2006/relationships/hyperlink" Target="https://support.microsoft.com/search/results?query=3+ways+to+protect+yourself+and+your+small+business+&amp;isEnrichedQuery=false" TargetMode="External"/><Relationship Id="rId18" Type="http://schemas.openxmlformats.org/officeDocument/2006/relationships/hyperlink" Target="https://support.microsoft.com/search/results?query=Zero+Trust+deployment+plan+with+Microsoft+365+&amp;isEnrichedQuery=fals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upport.microsoft.com/en-us/account-billing/set-up-the-microsoft-authenticator-app-as-your-verification-method-33452159-6af9-438f-8f82-63ce94cf3d29" TargetMode="External"/><Relationship Id="rId12" Type="http://schemas.openxmlformats.org/officeDocument/2006/relationships/hyperlink" Target="https://support.microsoft.com/search/results?query=ransomware&amp;isEnrichedQuery=false" TargetMode="External"/><Relationship Id="rId17" Type="http://schemas.openxmlformats.org/officeDocument/2006/relationships/hyperlink" Target="https://support.microsoft.com/search/results?query=small+business+zero+trust+guidance&amp;isEnrichedQuery=fals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support.microsoft.com/search/results?query=zero+trust+for+small+businesses&amp;isEnrichedQuery=false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support.microsoft.com/search/results?query=+Setting+Up+Multifactor+Authentication+%28MFA%29&amp;isEnrichedQuery=false" TargetMode="External"/><Relationship Id="rId11" Type="http://schemas.openxmlformats.org/officeDocument/2006/relationships/hyperlink" Target="https://www.yubico.com/" TargetMode="External"/><Relationship Id="rId5" Type="http://schemas.openxmlformats.org/officeDocument/2006/relationships/hyperlink" Target="https://support.microsoft.com/search/results?query=Zero+Trust+Maturity+Model+Version+2.0+%28cisa.gov%29&amp;isEnrichedQuery=false" TargetMode="External"/><Relationship Id="rId15" Type="http://schemas.openxmlformats.org/officeDocument/2006/relationships/hyperlink" Target="https://support.microsoft.com/search/results?query=Backup+and+restore+plan+to+protect+against+ransomware+&amp;isEnrichedQuery=false" TargetMode="External"/><Relationship Id="rId10" Type="http://schemas.openxmlformats.org/officeDocument/2006/relationships/hyperlink" Target="https://support.microsoft.com/en-us/account-billing/how-to-go-passwordless-with-your-microsoft-account-674ce301-3574-4387-a93d-916751764c43" TargetMode="External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support.microsoft.com/search/results?query=consider+passswordless&amp;isEnrichedQuery=false" TargetMode="External"/><Relationship Id="rId14" Type="http://schemas.openxmlformats.org/officeDocument/2006/relationships/hyperlink" Target="https://support.microsoft.com/search/results?query=Quickly+protect+your+organization+against+ransomware+attacks&amp;isEnrichedQuery=fal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Milton Olson</dc:creator>
  <cp:keywords/>
  <dc:description/>
  <cp:lastModifiedBy>Milton Olson</cp:lastModifiedBy>
  <cp:revision>10</cp:revision>
  <dcterms:created xsi:type="dcterms:W3CDTF">2024-07-15T22:29:00Z</dcterms:created>
  <dcterms:modified xsi:type="dcterms:W3CDTF">2024-07-15T23:12:00Z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